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regulamentului pentru stabilirea  metodologiei de atribuire a terenurilor  în baza Legii 15 din 2003</DocumentSetDescription>
    <Nume_x0020_proiect_x0020_HCL xmlns="49ad8bbe-11e1-42b2-a965-6a341b5f7ad4">Proiect de hotărâre privind aprobarea regulamentului pentru stabilirea  metodologiei de atribuire a terenurilor  în baza Legii 15/2003, republicată, privind sprijinul acordat tinerilor pentru construirea unei locuințe proprietate personală, precum și a vânzării acestora</Nume_x0020_proiect_x0020_HCL>
    <_dlc_DocId xmlns="49ad8bbe-11e1-42b2-a965-6a341b5f7ad4">PMD17-1485498287-999</_dlc_DocId>
    <_dlc_DocIdUrl xmlns="49ad8bbe-11e1-42b2-a965-6a341b5f7ad4">
      <Url>http://smdoc/Situri/CL/_layouts/15/DocIdRedir.aspx?ID=PMD17-1485498287-999</Url>
      <Description>PMD17-1485498287-999</Description>
    </_dlc_DocIdUrl>
    <Compartiment xmlns="49ad8bbe-11e1-42b2-a965-6a341b5f7ad4">3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pentru stabilirea  metodologiei de atribuire a terenurilor  în baza Legii 15 din 2003 -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045e8af8-a459-4e5a-bb89-028ebdfc8952</vt:lpwstr>
  </property>
  <property fmtid="{D5CDD505-2E9C-101B-9397-08002B2CF9AE}" pid="4" name="_docset_NoMedatataSyncRequired">
    <vt:lpwstr>False</vt:lpwstr>
  </property>
</Properties>
</file>